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8" w:rsidRDefault="00C14053" w:rsidP="00BF61D8">
      <w:pPr>
        <w:ind w:left="4536"/>
        <w:jc w:val="right"/>
        <w:rPr>
          <w:rStyle w:val="a3"/>
          <w:rFonts w:ascii="Times New Roman" w:hAnsi="Times New Roman" w:cs="Times New Roman"/>
          <w:iCs w:val="0"/>
          <w:sz w:val="30"/>
          <w:szCs w:val="30"/>
          <w:bdr w:val="none" w:sz="0" w:space="0" w:color="auto" w:frame="1"/>
        </w:rPr>
      </w:pPr>
      <w:r w:rsidRPr="00E46FEE">
        <w:rPr>
          <w:rFonts w:ascii="Times New Roman" w:hAnsi="Times New Roman" w:cs="Times New Roman"/>
          <w:i/>
          <w:iCs/>
          <w:sz w:val="30"/>
          <w:szCs w:val="30"/>
        </w:rPr>
        <w:t>Счастье не в том, чтобы делать всегда то, что хочешь, а в том, чтобы всегда хотеть того, что делаешь.</w:t>
      </w:r>
      <w:r w:rsidRPr="00E46FEE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46FEE">
        <w:rPr>
          <w:rStyle w:val="a3"/>
          <w:rFonts w:ascii="Times New Roman" w:hAnsi="Times New Roman" w:cs="Times New Roman"/>
          <w:iCs w:val="0"/>
          <w:sz w:val="30"/>
          <w:szCs w:val="30"/>
          <w:bdr w:val="none" w:sz="0" w:space="0" w:color="auto" w:frame="1"/>
        </w:rPr>
        <w:t>И.С.Тургенев</w:t>
      </w:r>
    </w:p>
    <w:p w:rsidR="00C14053" w:rsidRPr="00BF61D8" w:rsidRDefault="00BF61D8" w:rsidP="00BF61D8">
      <w:pPr>
        <w:jc w:val="center"/>
        <w:rPr>
          <w:rFonts w:ascii="Times New Roman" w:hAnsi="Times New Roman" w:cs="Times New Roman"/>
          <w:i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Дорога, которую я выбираю</w:t>
      </w:r>
    </w:p>
    <w:p w:rsidR="00846F40" w:rsidRPr="00E46FEE" w:rsidRDefault="00F84EE8" w:rsidP="001A000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«Дело не в дорогах, что мы выбираем, а в том, что внутри нас заставляет выбирать эти дороги», – эти слова О.Генри как нельзя лучше раскрывают смысл выбора </w:t>
      </w:r>
      <w:r w:rsidR="0032061C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в жизни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F6536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Профессия – это выбор, 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наверное, </w:t>
      </w:r>
      <w:r w:rsidR="00F6536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главный выбор, который</w:t>
      </w:r>
      <w:r w:rsidR="00C1405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каждый челов</w:t>
      </w:r>
      <w:r w:rsidR="00F6536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ек делает в своей жизни</w:t>
      </w:r>
      <w:r w:rsidR="00C1405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846F40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Казалось бы, что может повлиять на выбор профессии? Тип темперамента, родословная, жизненные приоритеты или личный пример профессионала своего дела? И как выбрать из нескольких десятков специальностей ту, которая идеально тебе подходит? Это же нереально сложно! Сложно, но во</w:t>
      </w:r>
      <w:r w:rsidR="00084769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зможно! Возможно, если вывести профессию из суммы слагаемых «увлечение + работа +</w:t>
      </w:r>
      <w:r w:rsidR="00930A3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84769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призвание»!</w:t>
      </w:r>
    </w:p>
    <w:p w:rsidR="00930A36" w:rsidRPr="00E46FEE" w:rsidRDefault="00D0338F" w:rsidP="00930A3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Значит, первый шаг к осознанному выбору – это </w:t>
      </w:r>
      <w:r w:rsidR="00930A3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увлечение?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самого раннего детства мое увлечение – это  пост</w:t>
      </w:r>
      <w:r w:rsidR="00E0757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оянный контакт с живой и неживой природой.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Поговорить с деревом, послушать музыку ручейка, помочь любому животному… С восхищением вспоминаю 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случай, когда, 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учась в 8 классе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я лечила голубю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Бор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воспаление зоба: делал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промывани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, осуществлял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искусственное кормление, давал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лекарства – все как по книге – старому ветеринарному справочнику, найденному на чердаке у </w:t>
      </w:r>
      <w:r w:rsidR="008243C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бабушки.</w:t>
      </w:r>
      <w:r w:rsidR="00930A3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Моему счастью не было предела! Уже тогда, и</w:t>
      </w:r>
      <w:r w:rsidR="00E0757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зучая литературу, работая с интернет-источниками, я решила, что мой выбор за аграрными профессиями будущего: сити-фермер, агроном-генетик, био-хакер, агроинженер, сельскохозяйственный эколог, ветеринарный врач.  </w:t>
      </w:r>
    </w:p>
    <w:p w:rsidR="00422837" w:rsidRPr="00E46FEE" w:rsidRDefault="00E07576" w:rsidP="004228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И вот увлечение постепенно ста</w:t>
      </w:r>
      <w:r w:rsidR="00930A3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ло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моей целью: 10 класс, изучение учебных предметов химико-биологической направленности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повышенном уровне, зачисление в группу аграрной направленности, посещение 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факультативно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го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заняти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«Введение в аграрные профессии». 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Разве это не решение для моего выбора? Конечно, это реальная возможность осознать не только теоретически, но и практически </w:t>
      </w:r>
      <w:r w:rsidR="00E16AB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значимость своей будущей </w:t>
      </w:r>
      <w:r w:rsidR="00930A36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аграрной </w:t>
      </w:r>
      <w:r w:rsidR="0042283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профессии, возможность увидеть свою будущую работу! </w:t>
      </w:r>
    </w:p>
    <w:p w:rsidR="004E2312" w:rsidRPr="00E46FEE" w:rsidRDefault="00E46FEE" w:rsidP="004E231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Шаг второй: агрокласс и первые шаги в работу 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283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филиал «Негновичи», филиал «Большие Новоселки», ОАО «Лошницкий край» 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36033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экскурсии, изучение автоматизированной техники, практические занятия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и… убеждение, что 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ветеринарный врач – это не просто увлечение, это и моя будущая работа, ведь она </w:t>
      </w:r>
      <w:r w:rsidR="0042283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построена, прежде всего, на бесконечной любви к братьям меньшим, альтруизме и выдержке. 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ходе посещения занятий я поняла, что </w:t>
      </w:r>
      <w:r w:rsidR="0042283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ветеринар должен обладать серьезной базой знаний в облас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ти медицины и биологии животных: б</w:t>
      </w:r>
      <w:r w:rsidR="00422837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ез этого ветеринар не сможет спокойно и качественно сделать промывание желудка лошади, заштопать изорванного бродячими собаками кота или «поставить на ноги» избитого человеческим существом собаку.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Кроме того, ветеринар – это </w:t>
      </w:r>
      <w:r w:rsidR="00145CE8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особая профессия, так как она состоит из двух аспектов: во-первых, нужно осуществлять работу с животным, а во-вторых, вести диалог с хозяином, а это значит, что надо быть не только врачом, но и психологом, и волонтером.</w:t>
      </w:r>
      <w:r w:rsidR="0086014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Ведь оказани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6014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помощи животным – бла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городное и ответственное дело, и уже сегодня, учась в 10 классе, я могу сказать с уверенностью: м</w:t>
      </w:r>
      <w:r w:rsidR="0086014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оя </w:t>
      </w:r>
      <w:r w:rsidR="004E2312">
        <w:rPr>
          <w:rFonts w:ascii="Times New Roman" w:hAnsi="Times New Roman" w:cs="Times New Roman"/>
          <w:sz w:val="30"/>
          <w:szCs w:val="30"/>
          <w:shd w:val="clear" w:color="auto" w:fill="FFFFFF"/>
        </w:rPr>
        <w:t>будущая работа – моя жизнь.</w:t>
      </w:r>
    </w:p>
    <w:p w:rsidR="006551AF" w:rsidRPr="00E46FEE" w:rsidRDefault="004E2312" w:rsidP="00C04B1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Шаг третий…</w:t>
      </w:r>
      <w:r w:rsidR="0086674A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Пусть это прозвучит нескромно, но думаю, что ветери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нария </w:t>
      </w: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</w:t>
      </w:r>
      <w:r w:rsidR="0086014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60143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моё призвание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86674A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 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уже </w:t>
      </w:r>
      <w:r w:rsidR="0086674A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люблю свою 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будущую </w:t>
      </w:r>
      <w:r w:rsidR="0086674A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профессию, мне нравится лечить животных, бороться с болезнями, находить причину заболеваний, наблюдать за тем, как и какое лекарство помогает и, в конечном счете, видеть здоровое животное и счастливого хозяина.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учитывая, что за агропрофессиями будущее (это определено футурологами), хотелось бы 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и свою профессию видеть профессией будущего: агроврач (специализация: ветеринарный врач, врач растений, молекулярный гастроном), в которой за</w:t>
      </w:r>
      <w:r w:rsidR="009D7739">
        <w:rPr>
          <w:rFonts w:ascii="Times New Roman" w:hAnsi="Times New Roman" w:cs="Times New Roman"/>
          <w:sz w:val="30"/>
          <w:szCs w:val="30"/>
          <w:shd w:val="clear" w:color="auto" w:fill="FFFFFF"/>
        </w:rPr>
        <w:t>л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ожено </w:t>
      </w:r>
      <w:r w:rsidR="00C04B1F" w:rsidRP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основополагающих тренда – точность, современность и контролирование.</w:t>
      </w:r>
    </w:p>
    <w:p w:rsidR="0032061C" w:rsidRPr="001A0002" w:rsidRDefault="004E2312" w:rsidP="00C04B1F">
      <w:pPr>
        <w:spacing w:after="0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r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Продолжение следует…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это значит 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четвертый шаг в выборе профессии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отнюдь не заключительн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ый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, а совершенно определенн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ый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очередн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незавершенн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ый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!..</w:t>
      </w:r>
      <w:r w:rsidR="00C04B1F" w:rsidRPr="001A000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C04B1F" w:rsidRP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В. Немирович-Данченко говорил: «Исключительное счастье для человека 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C04B1F" w:rsidRP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быть со своим постоянным любимым  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занятием».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Впереди 11 кл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сс – и я уверена, что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мое будущее </w:t>
      </w:r>
      <w:r w:rsidR="001A0002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551AF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за </w:t>
      </w:r>
      <w:r w:rsidR="00C04B1F">
        <w:rPr>
          <w:rFonts w:ascii="Times New Roman" w:hAnsi="Times New Roman" w:cs="Times New Roman"/>
          <w:sz w:val="30"/>
          <w:szCs w:val="30"/>
          <w:shd w:val="clear" w:color="auto" w:fill="FFFFFF"/>
        </w:rPr>
        <w:t>агропрофессией</w:t>
      </w:r>
      <w:r w:rsidR="0003258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профессией, состоящей из слагаемых </w:t>
      </w:r>
      <w:r w:rsidR="00032580" w:rsidRPr="00E46FEE">
        <w:rPr>
          <w:rFonts w:ascii="Times New Roman" w:hAnsi="Times New Roman" w:cs="Times New Roman"/>
          <w:sz w:val="30"/>
          <w:szCs w:val="30"/>
          <w:shd w:val="clear" w:color="auto" w:fill="FFFFFF"/>
        </w:rPr>
        <w:t>«увлечение + работа + призвание»!</w:t>
      </w:r>
    </w:p>
    <w:p w:rsidR="0086674A" w:rsidRDefault="00032580" w:rsidP="0086674A">
      <w:pPr>
        <w:pStyle w:val="a4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656565"/>
        </w:rPr>
      </w:pPr>
      <w:r>
        <w:rPr>
          <w:rFonts w:ascii="Arial" w:hAnsi="Arial" w:cs="Arial"/>
          <w:color w:val="656565"/>
        </w:rPr>
        <w:t xml:space="preserve"> </w:t>
      </w:r>
    </w:p>
    <w:p w:rsidR="003569CB" w:rsidRDefault="003569CB" w:rsidP="003569CB">
      <w:pPr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Елизавета Гореликова, </w:t>
      </w:r>
    </w:p>
    <w:p w:rsidR="0032061C" w:rsidRPr="001A0002" w:rsidRDefault="003569CB" w:rsidP="003569CB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учащаяся 10 класса</w:t>
      </w:r>
      <w:r w:rsidR="006551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sectPr w:rsidR="0032061C" w:rsidRPr="001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3"/>
    <w:rsid w:val="00032580"/>
    <w:rsid w:val="00084769"/>
    <w:rsid w:val="00145CE8"/>
    <w:rsid w:val="001A0002"/>
    <w:rsid w:val="0032061C"/>
    <w:rsid w:val="003569CB"/>
    <w:rsid w:val="00360333"/>
    <w:rsid w:val="00422837"/>
    <w:rsid w:val="00497961"/>
    <w:rsid w:val="004E2312"/>
    <w:rsid w:val="004F649E"/>
    <w:rsid w:val="006551AF"/>
    <w:rsid w:val="006A352E"/>
    <w:rsid w:val="008243C2"/>
    <w:rsid w:val="00846F40"/>
    <w:rsid w:val="00860143"/>
    <w:rsid w:val="0086674A"/>
    <w:rsid w:val="00930A36"/>
    <w:rsid w:val="009D7739"/>
    <w:rsid w:val="00A6657C"/>
    <w:rsid w:val="00A97A44"/>
    <w:rsid w:val="00AF3604"/>
    <w:rsid w:val="00BF61D8"/>
    <w:rsid w:val="00C04B1F"/>
    <w:rsid w:val="00C14053"/>
    <w:rsid w:val="00D0338F"/>
    <w:rsid w:val="00E07576"/>
    <w:rsid w:val="00E16AB3"/>
    <w:rsid w:val="00E46FEE"/>
    <w:rsid w:val="00F65367"/>
    <w:rsid w:val="00F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053"/>
    <w:rPr>
      <w:i/>
      <w:iCs/>
    </w:rPr>
  </w:style>
  <w:style w:type="paragraph" w:styleId="a4">
    <w:name w:val="Normal (Web)"/>
    <w:basedOn w:val="a"/>
    <w:uiPriority w:val="99"/>
    <w:unhideWhenUsed/>
    <w:rsid w:val="003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38F"/>
    <w:rPr>
      <w:b/>
      <w:bCs/>
    </w:rPr>
  </w:style>
  <w:style w:type="character" w:customStyle="1" w:styleId="apple-converted-space">
    <w:name w:val="apple-converted-space"/>
    <w:basedOn w:val="a0"/>
    <w:rsid w:val="004E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053"/>
    <w:rPr>
      <w:i/>
      <w:iCs/>
    </w:rPr>
  </w:style>
  <w:style w:type="paragraph" w:styleId="a4">
    <w:name w:val="Normal (Web)"/>
    <w:basedOn w:val="a"/>
    <w:uiPriority w:val="99"/>
    <w:unhideWhenUsed/>
    <w:rsid w:val="003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38F"/>
    <w:rPr>
      <w:b/>
      <w:bCs/>
    </w:rPr>
  </w:style>
  <w:style w:type="character" w:customStyle="1" w:styleId="apple-converted-space">
    <w:name w:val="apple-converted-space"/>
    <w:basedOn w:val="a0"/>
    <w:rsid w:val="004E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Kab_11</cp:lastModifiedBy>
  <cp:revision>3</cp:revision>
  <dcterms:created xsi:type="dcterms:W3CDTF">2019-03-19T06:17:00Z</dcterms:created>
  <dcterms:modified xsi:type="dcterms:W3CDTF">2019-03-19T06:33:00Z</dcterms:modified>
</cp:coreProperties>
</file>