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FF" w:rsidRDefault="00751AFF" w:rsidP="00751A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 10 класс                                                                                 Дата_________</w:t>
      </w:r>
    </w:p>
    <w:p w:rsidR="00751AFF" w:rsidRDefault="00751AFF" w:rsidP="00751A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№3</w:t>
      </w:r>
      <w:r w:rsidR="00547CB9">
        <w:rPr>
          <w:rFonts w:ascii="Times New Roman" w:hAnsi="Times New Roman"/>
          <w:b/>
          <w:sz w:val="28"/>
          <w:szCs w:val="28"/>
        </w:rPr>
        <w:t>-4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«Электронные конфигурации атомов»                                                                            </w:t>
      </w:r>
    </w:p>
    <w:p w:rsidR="00751AFF" w:rsidRPr="00751AFF" w:rsidRDefault="00751AFF" w:rsidP="00751A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урока:  </w:t>
      </w:r>
      <w:r>
        <w:rPr>
          <w:rFonts w:ascii="Times New Roman" w:hAnsi="Times New Roman"/>
          <w:bCs/>
          <w:sz w:val="28"/>
          <w:szCs w:val="28"/>
        </w:rPr>
        <w:t>к окончанию урока учащиеся</w:t>
      </w:r>
      <w:r>
        <w:rPr>
          <w:rFonts w:ascii="Times New Roman" w:hAnsi="Times New Roman"/>
          <w:b/>
          <w:bCs/>
          <w:sz w:val="28"/>
          <w:szCs w:val="28"/>
        </w:rPr>
        <w:t xml:space="preserve"> будут:</w:t>
      </w:r>
    </w:p>
    <w:p w:rsidR="00751AFF" w:rsidRDefault="00751AFF" w:rsidP="00751A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знать правила схематического изображения  распределения электронов по уровням и подуровням;</w:t>
      </w:r>
    </w:p>
    <w:p w:rsidR="00751AFF" w:rsidRDefault="00751AFF" w:rsidP="00751A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уметь записывать электронные конфигурации атомов первых трёх периодов, определять число спаренных и неспаренных электронов на внешнем энергетическом уровне в невозбужденном состоянии.            </w:t>
      </w:r>
    </w:p>
    <w:p w:rsidR="00751AFF" w:rsidRDefault="00751AFF" w:rsidP="00751A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применять полученные знания на практике.</w:t>
      </w:r>
    </w:p>
    <w:p w:rsidR="00751AFF" w:rsidRDefault="00751AFF" w:rsidP="00751A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51AFF" w:rsidRDefault="00751AFF" w:rsidP="00751A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Оценивать свою деятельность, определяя по заданным критериям ее успешность или неуспешность и способы ее корректировки, бережно и уважительно относиться к людям и результатам их деятельности; руководствоваться этическими нормами (сотрудничество, взаимопомощь, ответственность) при выполнении групповой работы.</w:t>
      </w:r>
    </w:p>
    <w:p w:rsidR="00751AFF" w:rsidRDefault="00751AFF" w:rsidP="00751A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>Тип урока</w:t>
      </w:r>
      <w: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: комбинированный.</w:t>
      </w:r>
    </w:p>
    <w:p w:rsidR="00751AFF" w:rsidRDefault="00751AFF" w:rsidP="00751AFF">
      <w:pPr>
        <w:spacing w:after="0"/>
        <w:rPr>
          <w:rFonts w:ascii="Times New Roman" w:eastAsia="GillSansSA-Bold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>Методические приёмы</w:t>
      </w:r>
      <w: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: словесный, иллюстративный.</w:t>
      </w:r>
    </w:p>
    <w:p w:rsidR="00751AFF" w:rsidRDefault="00751AFF" w:rsidP="00751AFF">
      <w:pPr>
        <w:spacing w:after="0"/>
        <w:rPr>
          <w:rFonts w:ascii="Times New Roman" w:eastAsia="GillSansSA-Bold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 xml:space="preserve">Формы работы: </w:t>
      </w:r>
      <w: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парная, индивидуальная, фронтальная.</w:t>
      </w:r>
    </w:p>
    <w:p w:rsidR="00751AFF" w:rsidRDefault="00751AFF" w:rsidP="00751AFF">
      <w:pPr>
        <w:spacing w:after="0"/>
        <w:rPr>
          <w:rFonts w:ascii="Times New Roman" w:eastAsia="GillSansSA-Bold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GillSansSA-Bold" w:hAnsi="Times New Roman"/>
          <w:b/>
          <w:snapToGrid w:val="0"/>
          <w:sz w:val="28"/>
          <w:szCs w:val="28"/>
          <w:lang w:eastAsia="ru-RU"/>
        </w:rPr>
        <w:t>Виды учебной деятельности</w:t>
      </w:r>
      <w:r>
        <w:rPr>
          <w:rFonts w:ascii="Times New Roman" w:eastAsia="GillSansSA-Bold" w:hAnsi="Times New Roman"/>
          <w:snapToGrid w:val="0"/>
          <w:sz w:val="28"/>
          <w:szCs w:val="28"/>
          <w:lang w:eastAsia="ru-RU"/>
        </w:rPr>
        <w:t>:  самостоятельная работа,  ответы на вопросы, информационные технологии.</w:t>
      </w:r>
    </w:p>
    <w:p w:rsidR="00751AFF" w:rsidRDefault="00751AFF" w:rsidP="00751AF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51AFF" w:rsidRDefault="00751AFF" w:rsidP="00751AF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pPr w:leftFromText="180" w:rightFromText="180" w:bottomFromText="200" w:vertAnchor="text" w:horzAnchor="margin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5"/>
      </w:tblGrid>
      <w:tr w:rsidR="00751AFF" w:rsidTr="00751AFF">
        <w:trPr>
          <w:cantSplit/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FF" w:rsidRDefault="00751AFF" w:rsidP="00751AF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51AFF" w:rsidRDefault="00751AFF" w:rsidP="00751AF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Содержание</w:t>
            </w:r>
          </w:p>
        </w:tc>
      </w:tr>
      <w:tr w:rsidR="00751AFF" w:rsidTr="00751AF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1.Организационный момент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Приветствие обучающихся. Квик-настройка.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Проверка  готовности  к уроку, состояние рабочего места.</w:t>
            </w:r>
          </w:p>
        </w:tc>
      </w:tr>
      <w:tr w:rsidR="00751AFF" w:rsidTr="00751AF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Проверка домашнего задания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 «Назови пятизначное число».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Предложил название «электрон»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751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2)  Томпсон   3) Беккерель 4) Резерфорд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Предложил планетарную модель атома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Стони  2) Томпсон   3)Беккерель 4)</w:t>
            </w:r>
            <w:r w:rsidRPr="00751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Резерфорд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Число электронов в атоме натрия равно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2)12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3)34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4)</w:t>
            </w:r>
            <w:r w:rsidRPr="00751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Число нейтронов в атоме 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39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равно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1)39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2)58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3)26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4)</w:t>
            </w:r>
            <w:r w:rsidRPr="00751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Атомы какого химического элемента имеют в своем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ставе 5 протонов, 6 нейтронов, 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электронов?</w:t>
            </w:r>
          </w:p>
          <w:p w:rsidR="00751AFF" w:rsidRP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 </w:t>
            </w:r>
            <w:r w:rsidRPr="00751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Бор</w:t>
            </w:r>
            <w:r w:rsidRPr="0075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 Бериллий 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Углерод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 14441</w:t>
            </w:r>
          </w:p>
          <w:p w:rsidR="008B5481" w:rsidRPr="00751AFF" w:rsidRDefault="008B5481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Правила заполнения электронами АО, ЭУ, ЭпУ.</w:t>
            </w:r>
          </w:p>
        </w:tc>
      </w:tr>
      <w:tr w:rsidR="00751AFF" w:rsidRPr="008B5481" w:rsidTr="00B66525">
        <w:trPr>
          <w:trHeight w:val="19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3.Актуализация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81" w:rsidRPr="000D5D64" w:rsidRDefault="008B5481" w:rsidP="00751AF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8B5481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val="en-US" w:eastAsia="ru-RU"/>
              </w:rPr>
              <w:t>1s 2s2p 3s3p 4s3d4p 5s4d5p 6s4f5d6p7s5f6d7p…</w:t>
            </w:r>
          </w:p>
          <w:p w:rsidR="00751AFF" w:rsidRDefault="008B5481" w:rsidP="00751AF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D5D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 каком принципе можно говорить глядя на предложенный ряд?</w:t>
            </w:r>
          </w:p>
          <w:p w:rsidR="008B5481" w:rsidRDefault="008B5481" w:rsidP="00751AF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Электронная формула показывает … (распределение  электронов по уровням)</w:t>
            </w:r>
          </w:p>
          <w:p w:rsidR="008B5481" w:rsidRDefault="008B5481" w:rsidP="00751AF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Электронно-графическая формула показывает … ( распределение  электронов по подуровням)</w:t>
            </w:r>
          </w:p>
          <w:p w:rsidR="008B5481" w:rsidRPr="008B5481" w:rsidRDefault="008B5481" w:rsidP="00751AF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B548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аксимальное число электронов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- </w:t>
            </w:r>
            <w:r>
              <w:t xml:space="preserve"> </w:t>
            </w:r>
            <w:r w:rsidRPr="008B548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2n2, где n </w:t>
            </w:r>
            <w:r w:rsidR="00B6652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– номер энергетического уровня.</w:t>
            </w:r>
          </w:p>
        </w:tc>
      </w:tr>
      <w:tr w:rsidR="00751AFF" w:rsidTr="00751AF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4.Изучение нового материала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FF" w:rsidRDefault="00B66525" w:rsidP="00751AF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Электрон</w:t>
            </w:r>
            <w:r w:rsidR="00751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ные конфигурации атомов.</w:t>
            </w:r>
          </w:p>
          <w:p w:rsidR="00B66525" w:rsidRPr="00B66525" w:rsidRDefault="00B66525" w:rsidP="00B66525">
            <w:pPr>
              <w:pStyle w:val="a4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s – 2e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be-BY" w:eastAsia="ru-RU"/>
              </w:rPr>
              <w:t>-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- 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  <w:lang w:val="be-BY" w:eastAsia="ru-RU"/>
              </w:rPr>
              <w:t>‏‏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1 ячейка</w:t>
            </w:r>
          </w:p>
          <w:p w:rsidR="00B66525" w:rsidRPr="00B66525" w:rsidRDefault="00B66525" w:rsidP="00B66525">
            <w:pPr>
              <w:pStyle w:val="a4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p – 6e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be-BY" w:eastAsia="ru-RU"/>
              </w:rPr>
              <w:t>-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 - 3 ячейки  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  <w:lang w:val="be-BY" w:eastAsia="ru-RU"/>
              </w:rPr>
              <w:t>‏‏</w:t>
            </w:r>
          </w:p>
          <w:p w:rsidR="00B66525" w:rsidRPr="00B66525" w:rsidRDefault="00B66525" w:rsidP="00B66525">
            <w:pPr>
              <w:pStyle w:val="a4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d – 10e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be-BY" w:eastAsia="ru-RU"/>
              </w:rPr>
              <w:t>-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- 5 ячеек</w:t>
            </w:r>
          </w:p>
          <w:p w:rsidR="00B66525" w:rsidRPr="00B66525" w:rsidRDefault="00B66525" w:rsidP="00B66525">
            <w:pPr>
              <w:pStyle w:val="a4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f –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e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be-BY" w:eastAsia="ru-RU"/>
              </w:rPr>
              <w:t>-</w:t>
            </w:r>
            <w:r w:rsidRPr="00B665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- 7 ячеек</w:t>
            </w:r>
          </w:p>
          <w:p w:rsidR="000D5D64" w:rsidRPr="000D5D64" w:rsidRDefault="00751AFF" w:rsidP="000D5D6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D5D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Электронно-графическая схема.</w:t>
            </w:r>
          </w:p>
          <w:p w:rsidR="00751AFF" w:rsidRPr="000D5D64" w:rsidRDefault="00751AFF" w:rsidP="000D5D64">
            <w:pPr>
              <w:pStyle w:val="a4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D5D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5D64"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(правила распределения электронов)</w:t>
            </w:r>
          </w:p>
          <w:p w:rsidR="000D5D64" w:rsidRDefault="000D5D64" w:rsidP="00751AF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«Провал электрона»</w:t>
            </w:r>
          </w:p>
          <w:p w:rsidR="000D5D64" w:rsidRPr="000D5D64" w:rsidRDefault="000D5D64" w:rsidP="000D5D6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Обычно e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стремятся занять наиболее близкое к ядру положение, соответствующее меньшему запасу энергии: сначала заполняются s-орбиталь, потом р-орбиталь.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занимают  d- и f-орбитали лишь тогда, когда s- и р-орбитали уже заполнены.</w:t>
            </w:r>
          </w:p>
          <w:p w:rsidR="000D5D64" w:rsidRPr="000D5D64" w:rsidRDefault="000D5D64" w:rsidP="000D5D6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атомов меди и хрома происходит «провал» e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4s- на 3d-подуровень, что объясняется большей энергетической устойчивостью образующихся при этом электронных конфигураций 3d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3d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D5D64" w:rsidRPr="000D5D64" w:rsidRDefault="000D5D64" w:rsidP="000D5D6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29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Cu 1s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  <w:p w:rsidR="000D5D64" w:rsidRPr="000D5D64" w:rsidRDefault="000D5D64" w:rsidP="000D5D6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24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Cr 1s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  <w:p w:rsidR="000D5D64" w:rsidRDefault="000D5D64" w:rsidP="000D5D6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Экспериментально доказано, что состояния атомов, при которых p-, d-, f-орбитали заполнены наполовину (p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f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), целиком (p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f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14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или свободны, обладают повышенной устойчивостью. Этим объясняются перехо</w:t>
            </w:r>
            <w:r w:rsidR="008903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ды – «провалы» 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электронов между близкорасположенными орбиталями. Те же отклонения наблюдаются у аналога хрома – молибдена, а также у элементов подгруппы меди – серебра и золота. Уникален в этом отношении палладий, у атома которого 5s-электроны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вообще отсутствуют и который имеет след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ующую к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онфигурацию:</w:t>
            </w:r>
          </w:p>
          <w:p w:rsidR="000D5D64" w:rsidRPr="000D5D64" w:rsidRDefault="000D5D64" w:rsidP="000D5D6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Pd 1s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4р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5s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4d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0D5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1AFF" w:rsidRDefault="00B66525" w:rsidP="0093748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D5D64">
              <w:rPr>
                <w:b/>
                <w:sz w:val="28"/>
                <w:szCs w:val="28"/>
                <w:lang w:eastAsia="en-US"/>
              </w:rPr>
              <w:t>Практика</w:t>
            </w:r>
            <w:r>
              <w:rPr>
                <w:sz w:val="28"/>
                <w:szCs w:val="28"/>
                <w:lang w:eastAsia="en-US"/>
              </w:rPr>
              <w:t xml:space="preserve"> (СБ. задач 10 кл</w:t>
            </w:r>
            <w:r w:rsidR="00937489">
              <w:rPr>
                <w:sz w:val="28"/>
                <w:szCs w:val="28"/>
                <w:lang w:eastAsia="en-US"/>
              </w:rPr>
              <w:t>., зад.№</w:t>
            </w:r>
            <w:r w:rsidR="00937489" w:rsidRPr="00937489">
              <w:rPr>
                <w:sz w:val="28"/>
                <w:szCs w:val="28"/>
                <w:u w:val="single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51AFF" w:rsidTr="00751AF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5.Закрепление нового материала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04" w:rsidRPr="00890304" w:rsidRDefault="00890304" w:rsidP="0089030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Что такое «провал» электрона?</w:t>
            </w:r>
          </w:p>
          <w:p w:rsidR="00751AFF" w:rsidRDefault="00890304" w:rsidP="0089030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90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.Как определяется принадлежность элемента к тому или иному электронному семейству?</w:t>
            </w:r>
          </w:p>
        </w:tc>
      </w:tr>
      <w:tr w:rsidR="00751AFF" w:rsidTr="00751AF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6.Рефлексия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Организую беседу, связывая результаты урока с 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целью. 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Знаю –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Узнал –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Хочу узнать –</w:t>
            </w:r>
          </w:p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определяют свое эмоциональное состояние</w:t>
            </w:r>
          </w:p>
        </w:tc>
      </w:tr>
      <w:tr w:rsidR="00751AFF" w:rsidTr="00751AF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7.Подведение итогов урока</w:t>
            </w:r>
          </w:p>
          <w:p w:rsidR="00751AFF" w:rsidRDefault="00890304" w:rsidP="00751AF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51AFF">
              <w:rPr>
                <w:rFonts w:ascii="Times New Roman" w:hAnsi="Times New Roman"/>
                <w:b/>
                <w:sz w:val="28"/>
                <w:szCs w:val="28"/>
              </w:rPr>
              <w:t>.Домашнее задание.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FF" w:rsidRDefault="00751AFF" w:rsidP="00751AFF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Отмечаю степень вовлеченности учащихся в работу на уроке.</w:t>
            </w:r>
          </w:p>
          <w:p w:rsidR="00751AFF" w:rsidRDefault="00751AFF" w:rsidP="009374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10:§13,  зад. </w:t>
            </w:r>
            <w:r w:rsidR="00937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B24163" w:rsidRDefault="00B24163" w:rsidP="00751AFF">
      <w:pPr>
        <w:spacing w:after="0"/>
      </w:pPr>
    </w:p>
    <w:sectPr w:rsidR="00B24163" w:rsidSect="00751AFF">
      <w:pgSz w:w="11906" w:h="16838"/>
      <w:pgMar w:top="993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34E"/>
    <w:multiLevelType w:val="hybridMultilevel"/>
    <w:tmpl w:val="EECE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A"/>
    <w:rsid w:val="000D5D64"/>
    <w:rsid w:val="002C714A"/>
    <w:rsid w:val="0035025A"/>
    <w:rsid w:val="00547CB9"/>
    <w:rsid w:val="00751AFF"/>
    <w:rsid w:val="00890304"/>
    <w:rsid w:val="008B5481"/>
    <w:rsid w:val="00937489"/>
    <w:rsid w:val="00B24163"/>
    <w:rsid w:val="00B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F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A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AFF"/>
    <w:pPr>
      <w:ind w:left="720"/>
      <w:contextualSpacing/>
    </w:pPr>
  </w:style>
  <w:style w:type="character" w:styleId="a5">
    <w:name w:val="Emphasis"/>
    <w:basedOn w:val="a0"/>
    <w:uiPriority w:val="20"/>
    <w:qFormat/>
    <w:rsid w:val="00751A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1AF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A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F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A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AFF"/>
    <w:pPr>
      <w:ind w:left="720"/>
      <w:contextualSpacing/>
    </w:pPr>
  </w:style>
  <w:style w:type="character" w:styleId="a5">
    <w:name w:val="Emphasis"/>
    <w:basedOn w:val="a0"/>
    <w:uiPriority w:val="20"/>
    <w:qFormat/>
    <w:rsid w:val="00751A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1AF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Kab_11</cp:lastModifiedBy>
  <cp:revision>7</cp:revision>
  <dcterms:created xsi:type="dcterms:W3CDTF">2016-09-11T12:23:00Z</dcterms:created>
  <dcterms:modified xsi:type="dcterms:W3CDTF">2018-09-07T08:41:00Z</dcterms:modified>
</cp:coreProperties>
</file>